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19720" w14:textId="656F7D2A" w:rsidR="00EB6920" w:rsidRPr="000629AC" w:rsidRDefault="00EB6920" w:rsidP="00F06056">
      <w:pPr>
        <w:rPr>
          <w:rStyle w:val="Hyperlink"/>
          <w:rFonts w:asciiTheme="minorHAnsi" w:hAnsiTheme="minorHAnsi" w:cstheme="minorHAnsi"/>
          <w:b/>
          <w:sz w:val="22"/>
          <w:szCs w:val="22"/>
        </w:rPr>
      </w:pPr>
    </w:p>
    <w:p w14:paraId="0121AC99" w14:textId="03E7121F" w:rsidR="00EB6920" w:rsidRPr="000629AC" w:rsidRDefault="00EB6920" w:rsidP="00F06056">
      <w:pPr>
        <w:rPr>
          <w:rStyle w:val="Hyperlink"/>
          <w:rFonts w:asciiTheme="minorHAnsi" w:hAnsiTheme="minorHAnsi" w:cstheme="minorHAnsi"/>
          <w:b/>
          <w:sz w:val="22"/>
          <w:szCs w:val="22"/>
        </w:rPr>
      </w:pPr>
    </w:p>
    <w:p w14:paraId="52AEED01" w14:textId="1907C899" w:rsidR="00EB6920" w:rsidRPr="000629AC" w:rsidRDefault="00EB6920" w:rsidP="00F06056">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5AA7575E" wp14:editId="60CF9D6B">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00" w:type="pct"/>
        <w:tblBorders>
          <w:insideH w:val="single" w:sz="2" w:space="0" w:color="B8CCE4"/>
        </w:tblBorders>
        <w:tblLayout w:type="fixed"/>
        <w:tblCellMar>
          <w:top w:w="113" w:type="dxa"/>
          <w:bottom w:w="113" w:type="dxa"/>
        </w:tblCellMar>
        <w:tblLook w:val="04A0" w:firstRow="1" w:lastRow="0" w:firstColumn="1" w:lastColumn="0" w:noHBand="0" w:noVBand="1"/>
      </w:tblPr>
      <w:tblGrid>
        <w:gridCol w:w="2577"/>
        <w:gridCol w:w="8133"/>
      </w:tblGrid>
      <w:tr w:rsidR="00EB6920" w:rsidRPr="000629AC" w14:paraId="76045A3B" w14:textId="77777777" w:rsidTr="4EC54013">
        <w:tc>
          <w:tcPr>
            <w:tcW w:w="1203" w:type="pct"/>
            <w:shd w:val="clear" w:color="auto" w:fill="auto"/>
          </w:tcPr>
          <w:p w14:paraId="6D0C0AC0" w14:textId="6F0FD09F" w:rsidR="00EB6920" w:rsidRPr="000629AC" w:rsidRDefault="00EB6920" w:rsidP="00EB6920">
            <w:pPr>
              <w:rPr>
                <w:rFonts w:asciiTheme="minorHAnsi" w:eastAsia="Calibri" w:hAnsiTheme="minorHAnsi" w:cstheme="minorHAnsi"/>
                <w:color w:val="595959"/>
                <w:sz w:val="22"/>
                <w:szCs w:val="22"/>
              </w:rPr>
            </w:pPr>
          </w:p>
          <w:p w14:paraId="3CA610EB" w14:textId="744460C7" w:rsidR="00EB6920" w:rsidRPr="000629AC" w:rsidRDefault="00EB6920" w:rsidP="00CC57F1">
            <w:pPr>
              <w:rPr>
                <w:rFonts w:asciiTheme="minorHAnsi" w:eastAsia="Calibri" w:hAnsiTheme="minorHAnsi" w:cstheme="minorHAnsi"/>
                <w:color w:val="595959"/>
                <w:sz w:val="22"/>
                <w:szCs w:val="22"/>
              </w:rPr>
            </w:pPr>
          </w:p>
          <w:p w14:paraId="020566E8" w14:textId="22EBE710" w:rsidR="00EB6920" w:rsidRPr="000629AC" w:rsidRDefault="00EB6920" w:rsidP="00CC57F1">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Name:</w:t>
            </w:r>
          </w:p>
        </w:tc>
        <w:tc>
          <w:tcPr>
            <w:tcW w:w="3797" w:type="pct"/>
            <w:shd w:val="clear" w:color="auto" w:fill="auto"/>
          </w:tcPr>
          <w:p w14:paraId="24498F33" w14:textId="77777777" w:rsidR="00EB6920" w:rsidRPr="000629AC" w:rsidRDefault="00EB6920" w:rsidP="00F06056">
            <w:pPr>
              <w:rPr>
                <w:rFonts w:asciiTheme="minorHAnsi" w:hAnsiTheme="minorHAnsi" w:cstheme="minorHAnsi"/>
                <w:sz w:val="22"/>
                <w:szCs w:val="22"/>
              </w:rPr>
            </w:pPr>
          </w:p>
          <w:p w14:paraId="16EEE71C" w14:textId="0E61483D" w:rsidR="00315FEF" w:rsidRPr="000629AC" w:rsidRDefault="00203455" w:rsidP="00F06056">
            <w:pPr>
              <w:rPr>
                <w:rFonts w:asciiTheme="minorHAnsi" w:eastAsia="Calibri" w:hAnsiTheme="minorHAnsi" w:cstheme="minorHAnsi"/>
                <w:color w:val="0D0D0D"/>
                <w:sz w:val="22"/>
                <w:szCs w:val="22"/>
              </w:rPr>
            </w:pPr>
            <w:r>
              <w:rPr>
                <w:rFonts w:asciiTheme="minorHAnsi" w:eastAsia="Calibri" w:hAnsiTheme="minorHAnsi" w:cstheme="minorHAnsi"/>
                <w:color w:val="0D0D0D"/>
                <w:sz w:val="22"/>
                <w:szCs w:val="22"/>
              </w:rPr>
              <w:t>Riya Singh</w:t>
            </w:r>
          </w:p>
          <w:p w14:paraId="77B5016B" w14:textId="1E7B3046" w:rsidR="00315FEF" w:rsidRPr="000629AC" w:rsidRDefault="00315FEF" w:rsidP="00F06056">
            <w:pPr>
              <w:rPr>
                <w:rFonts w:asciiTheme="minorHAnsi" w:eastAsia="Calibri" w:hAnsiTheme="minorHAnsi" w:cstheme="minorHAnsi"/>
                <w:color w:val="0D0D0D"/>
                <w:sz w:val="22"/>
                <w:szCs w:val="22"/>
              </w:rPr>
            </w:pPr>
          </w:p>
        </w:tc>
      </w:tr>
      <w:tr w:rsidR="00EB6920" w:rsidRPr="000629AC" w14:paraId="7EDADBB1" w14:textId="77777777" w:rsidTr="4EC54013">
        <w:tc>
          <w:tcPr>
            <w:tcW w:w="1203" w:type="pct"/>
            <w:shd w:val="clear" w:color="auto" w:fill="auto"/>
          </w:tcPr>
          <w:p w14:paraId="20068D16"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Location:</w:t>
            </w:r>
          </w:p>
        </w:tc>
        <w:tc>
          <w:tcPr>
            <w:tcW w:w="3797" w:type="pct"/>
            <w:shd w:val="clear" w:color="auto" w:fill="auto"/>
          </w:tcPr>
          <w:p w14:paraId="365F3E03" w14:textId="0D4CF80B" w:rsidR="00EB6920" w:rsidRPr="000629AC" w:rsidRDefault="00EB6920" w:rsidP="00F06056">
            <w:pPr>
              <w:rPr>
                <w:rFonts w:asciiTheme="minorHAnsi" w:eastAsia="Calibri" w:hAnsiTheme="minorHAnsi" w:cstheme="minorHAnsi"/>
                <w:color w:val="0D0D0D"/>
                <w:sz w:val="22"/>
                <w:szCs w:val="22"/>
              </w:rPr>
            </w:pPr>
            <w:r w:rsidRPr="000629AC">
              <w:rPr>
                <w:rFonts w:asciiTheme="minorHAnsi" w:hAnsiTheme="minorHAnsi" w:cstheme="minorHAnsi"/>
                <w:iCs/>
                <w:sz w:val="22"/>
                <w:szCs w:val="22"/>
              </w:rPr>
              <w:t>Noida</w:t>
            </w:r>
            <w:r w:rsidR="00E80540" w:rsidRPr="000629AC">
              <w:rPr>
                <w:rFonts w:asciiTheme="minorHAnsi" w:hAnsiTheme="minorHAnsi" w:cstheme="minorHAnsi"/>
                <w:iCs/>
                <w:sz w:val="22"/>
                <w:szCs w:val="22"/>
              </w:rPr>
              <w:t xml:space="preserve"> </w:t>
            </w:r>
          </w:p>
        </w:tc>
      </w:tr>
      <w:tr w:rsidR="00EB6920" w:rsidRPr="000629AC" w14:paraId="494AD1D8" w14:textId="77777777" w:rsidTr="4EC54013">
        <w:tc>
          <w:tcPr>
            <w:tcW w:w="1203" w:type="pct"/>
            <w:shd w:val="clear" w:color="auto" w:fill="auto"/>
          </w:tcPr>
          <w:p w14:paraId="2D2B170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Current Position:</w:t>
            </w:r>
          </w:p>
        </w:tc>
        <w:tc>
          <w:tcPr>
            <w:tcW w:w="3797" w:type="pct"/>
            <w:shd w:val="clear" w:color="auto" w:fill="auto"/>
          </w:tcPr>
          <w:p w14:paraId="691E4505" w14:textId="67A5F4B6" w:rsidR="00EB6920" w:rsidRPr="000629AC" w:rsidRDefault="00203455" w:rsidP="00E80540">
            <w:pPr>
              <w:rPr>
                <w:rFonts w:asciiTheme="minorHAnsi" w:eastAsia="Calibri" w:hAnsiTheme="minorHAnsi" w:cstheme="minorHAnsi"/>
                <w:color w:val="0D0D0D"/>
                <w:sz w:val="22"/>
                <w:szCs w:val="22"/>
              </w:rPr>
            </w:pPr>
            <w:r>
              <w:rPr>
                <w:rFonts w:asciiTheme="minorHAnsi" w:hAnsiTheme="minorHAnsi" w:cstheme="minorHAnsi"/>
                <w:sz w:val="22"/>
                <w:szCs w:val="22"/>
              </w:rPr>
              <w:t>Business Analyst</w:t>
            </w:r>
            <w:r w:rsidR="00EB6920" w:rsidRPr="000629AC">
              <w:rPr>
                <w:rFonts w:asciiTheme="minorHAnsi" w:hAnsiTheme="minorHAnsi" w:cstheme="minorHAnsi"/>
                <w:sz w:val="22"/>
                <w:szCs w:val="22"/>
              </w:rPr>
              <w:tab/>
              <w:t xml:space="preserve">  </w:t>
            </w:r>
          </w:p>
        </w:tc>
      </w:tr>
      <w:tr w:rsidR="00EB6920" w:rsidRPr="000629AC" w14:paraId="548B4F32" w14:textId="77777777" w:rsidTr="4EC54013">
        <w:tc>
          <w:tcPr>
            <w:tcW w:w="1203" w:type="pct"/>
            <w:shd w:val="clear" w:color="auto" w:fill="auto"/>
          </w:tcPr>
          <w:p w14:paraId="56611D11" w14:textId="77777777" w:rsidR="00EB6920" w:rsidRPr="000629AC" w:rsidRDefault="00EB6920" w:rsidP="00F06056">
            <w:pPr>
              <w:rPr>
                <w:rFonts w:asciiTheme="minorHAnsi" w:eastAsia="Calibri" w:hAnsiTheme="minorHAnsi" w:cstheme="minorHAnsi"/>
                <w:color w:val="595959"/>
                <w:sz w:val="22"/>
                <w:szCs w:val="22"/>
              </w:rPr>
            </w:pPr>
            <w:r w:rsidRPr="000629AC">
              <w:rPr>
                <w:rFonts w:asciiTheme="minorHAnsi" w:eastAsia="Calibri" w:hAnsiTheme="minorHAnsi" w:cstheme="minorHAnsi"/>
                <w:color w:val="595959"/>
                <w:sz w:val="22"/>
                <w:szCs w:val="22"/>
              </w:rPr>
              <w:t>Experience:</w:t>
            </w:r>
          </w:p>
        </w:tc>
        <w:tc>
          <w:tcPr>
            <w:tcW w:w="3797" w:type="pct"/>
            <w:shd w:val="clear" w:color="auto" w:fill="auto"/>
          </w:tcPr>
          <w:p w14:paraId="4D7675A0" w14:textId="6D1210B5" w:rsidR="002A68FE" w:rsidRPr="00B746DA" w:rsidRDefault="00203455" w:rsidP="00B746DA">
            <w:pPr>
              <w:rPr>
                <w:rFonts w:asciiTheme="minorHAnsi" w:hAnsiTheme="minorHAnsi" w:cstheme="minorHAnsi"/>
                <w:iCs/>
                <w:sz w:val="22"/>
                <w:szCs w:val="22"/>
              </w:rPr>
            </w:pPr>
            <w:r w:rsidRPr="00B746DA">
              <w:rPr>
                <w:rFonts w:asciiTheme="minorHAnsi" w:hAnsiTheme="minorHAnsi" w:cstheme="minorHAnsi"/>
                <w:sz w:val="22"/>
                <w:szCs w:val="22"/>
              </w:rPr>
              <w:t xml:space="preserve">Seasoned Business Analyst with 5+ years at Quotient Technology, skilled in project management &amp; systems improvement. Expert in SQL, JIRA, Tableau, Adobe Campaign Tool. Proven in leading teams, </w:t>
            </w:r>
            <w:r w:rsidR="00B746DA" w:rsidRPr="00B746DA">
              <w:rPr>
                <w:rFonts w:asciiTheme="minorHAnsi" w:hAnsiTheme="minorHAnsi" w:cstheme="minorHAnsi"/>
                <w:sz w:val="22"/>
                <w:szCs w:val="22"/>
              </w:rPr>
              <w:t>analysing</w:t>
            </w:r>
            <w:r w:rsidRPr="00B746DA">
              <w:rPr>
                <w:rFonts w:asciiTheme="minorHAnsi" w:hAnsiTheme="minorHAnsi" w:cstheme="minorHAnsi"/>
                <w:sz w:val="22"/>
                <w:szCs w:val="22"/>
              </w:rPr>
              <w:t xml:space="preserve"> process &amp; enhancing business outcomes. Committed to innovation &amp; customer support through strategic planning and effective </w:t>
            </w:r>
            <w:r w:rsidR="00B746DA" w:rsidRPr="00B746DA">
              <w:rPr>
                <w:rFonts w:asciiTheme="minorHAnsi" w:hAnsiTheme="minorHAnsi" w:cstheme="minorHAnsi"/>
                <w:sz w:val="22"/>
                <w:szCs w:val="22"/>
              </w:rPr>
              <w:t>solutions.</w:t>
            </w:r>
            <w:r w:rsidR="00B746DA" w:rsidRPr="00D97053">
              <w:rPr>
                <w:rFonts w:asciiTheme="minorHAnsi" w:hAnsiTheme="minorHAnsi" w:cstheme="minorHAnsi"/>
                <w:sz w:val="22"/>
                <w:szCs w:val="22"/>
              </w:rPr>
              <w:t xml:space="preserve"> Good</w:t>
            </w:r>
            <w:r w:rsidR="00D97053" w:rsidRPr="00D97053">
              <w:rPr>
                <w:rFonts w:asciiTheme="minorHAnsi" w:hAnsiTheme="minorHAnsi" w:cstheme="minorHAnsi"/>
                <w:sz w:val="22"/>
                <w:szCs w:val="22"/>
              </w:rPr>
              <w:t xml:space="preserve"> analytical, verbal, written communication, and interpersonal skills</w:t>
            </w:r>
            <w:r w:rsidR="00D97053">
              <w:rPr>
                <w:rFonts w:asciiTheme="minorHAnsi" w:hAnsiTheme="minorHAnsi" w:cstheme="minorHAnsi"/>
                <w:sz w:val="22"/>
                <w:szCs w:val="22"/>
              </w:rPr>
              <w:t>.</w:t>
            </w:r>
          </w:p>
        </w:tc>
      </w:tr>
      <w:tr w:rsidR="002A68FE" w:rsidRPr="000629AC" w14:paraId="449DE57E" w14:textId="77777777" w:rsidTr="4EC54013">
        <w:tc>
          <w:tcPr>
            <w:tcW w:w="1203" w:type="pct"/>
            <w:shd w:val="clear" w:color="auto" w:fill="auto"/>
          </w:tcPr>
          <w:p w14:paraId="0CF59A45" w14:textId="6F13883F" w:rsidR="002A68FE" w:rsidRPr="000629AC" w:rsidRDefault="002A68FE" w:rsidP="00F06056">
            <w:pPr>
              <w:rPr>
                <w:rFonts w:asciiTheme="minorHAnsi" w:eastAsia="Calibri" w:hAnsiTheme="minorHAnsi" w:cstheme="minorHAnsi"/>
                <w:color w:val="595959"/>
                <w:sz w:val="22"/>
                <w:szCs w:val="22"/>
              </w:rPr>
            </w:pPr>
            <w:r>
              <w:rPr>
                <w:rFonts w:asciiTheme="minorHAnsi" w:eastAsia="Calibri" w:hAnsiTheme="minorHAnsi" w:cstheme="minorHAnsi"/>
                <w:color w:val="595959"/>
                <w:sz w:val="22"/>
                <w:szCs w:val="22"/>
              </w:rPr>
              <w:t>Certifications:</w:t>
            </w:r>
          </w:p>
        </w:tc>
        <w:tc>
          <w:tcPr>
            <w:tcW w:w="3797" w:type="pct"/>
            <w:shd w:val="clear" w:color="auto" w:fill="auto"/>
          </w:tcPr>
          <w:p w14:paraId="27C432B4" w14:textId="77777777" w:rsidR="002A68FE" w:rsidRDefault="00203455"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Business Analysis Basic</w:t>
            </w:r>
          </w:p>
          <w:p w14:paraId="693F7407" w14:textId="77777777" w:rsidR="00203455" w:rsidRDefault="00B746DA"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Agile Scrum Master</w:t>
            </w:r>
          </w:p>
          <w:p w14:paraId="43F830C1" w14:textId="77777777" w:rsidR="00B746DA" w:rsidRDefault="00B746DA"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Agile Scrum Foundation</w:t>
            </w:r>
          </w:p>
          <w:p w14:paraId="452C03E3" w14:textId="6A72EFBD" w:rsidR="00B746DA" w:rsidRDefault="00B746DA" w:rsidP="00F06056">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Tableau Training</w:t>
            </w:r>
          </w:p>
        </w:tc>
      </w:tr>
    </w:tbl>
    <w:p w14:paraId="6293C2A5" w14:textId="599F0E3B" w:rsidR="002A68FE" w:rsidRDefault="002A68FE" w:rsidP="00F06056">
      <w:pPr>
        <w:rPr>
          <w:rFonts w:asciiTheme="minorHAnsi" w:hAnsiTheme="minorHAnsi" w:cstheme="minorHAnsi"/>
          <w:sz w:val="22"/>
          <w:szCs w:val="22"/>
        </w:rPr>
      </w:pPr>
    </w:p>
    <w:p w14:paraId="45F1C28D" w14:textId="77777777" w:rsidR="002A68FE" w:rsidRPr="000629AC" w:rsidRDefault="002A68FE" w:rsidP="00F06056">
      <w:pPr>
        <w:rPr>
          <w:rFonts w:asciiTheme="minorHAnsi" w:hAnsiTheme="minorHAnsi" w:cstheme="minorHAnsi"/>
          <w:sz w:val="22"/>
          <w:szCs w:val="22"/>
        </w:rPr>
      </w:pPr>
    </w:p>
    <w:p w14:paraId="492D9043" w14:textId="77777777" w:rsidR="00EB6920" w:rsidRPr="000629AC" w:rsidRDefault="00EB6920" w:rsidP="00F06056">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003D638D" w:rsidRPr="000629AC" w14:paraId="4F5C1F52" w14:textId="77777777" w:rsidTr="00EB6920">
        <w:tc>
          <w:tcPr>
            <w:tcW w:w="10595" w:type="dxa"/>
            <w:shd w:val="clear" w:color="auto" w:fill="C6D9F1"/>
          </w:tcPr>
          <w:p w14:paraId="4EDEAB3D" w14:textId="77777777" w:rsidR="003D638D" w:rsidRPr="000629AC" w:rsidRDefault="003D638D" w:rsidP="00F06056">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14:paraId="1C2A76AA" w14:textId="77777777" w:rsidR="003D638D" w:rsidRPr="000629AC" w:rsidRDefault="003D638D" w:rsidP="00F06056">
      <w:pPr>
        <w:rPr>
          <w:rFonts w:asciiTheme="minorHAnsi" w:hAnsiTheme="minorHAnsi" w:cstheme="minorHAnsi"/>
          <w:b/>
          <w:sz w:val="22"/>
          <w:szCs w:val="22"/>
          <w:u w:val="single"/>
        </w:rPr>
      </w:pPr>
    </w:p>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395"/>
      </w:tblGrid>
      <w:tr w:rsidR="003D638D" w:rsidRPr="000629AC" w14:paraId="75EE406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tcPr>
          <w:p w14:paraId="60577F05" w14:textId="5426E9E6" w:rsidR="003D638D" w:rsidRPr="000629AC" w:rsidRDefault="00B746DA" w:rsidP="00F06056">
            <w:pPr>
              <w:rPr>
                <w:rFonts w:asciiTheme="minorHAnsi" w:hAnsiTheme="minorHAnsi" w:cstheme="minorHAnsi"/>
                <w:sz w:val="22"/>
                <w:szCs w:val="22"/>
              </w:rPr>
            </w:pPr>
            <w:bookmarkStart w:id="0" w:name="_Hlk500156170"/>
            <w:r>
              <w:rPr>
                <w:rFonts w:asciiTheme="minorHAnsi" w:hAnsiTheme="minorHAnsi" w:cstheme="minorHAnsi"/>
                <w:sz w:val="22"/>
                <w:szCs w:val="22"/>
              </w:rPr>
              <w:t>Skills</w:t>
            </w:r>
          </w:p>
        </w:tc>
        <w:tc>
          <w:tcPr>
            <w:tcW w:w="8395" w:type="dxa"/>
            <w:tcBorders>
              <w:top w:val="single" w:sz="4" w:space="0" w:color="auto"/>
              <w:left w:val="single" w:sz="4" w:space="0" w:color="auto"/>
              <w:bottom w:val="single" w:sz="4" w:space="0" w:color="auto"/>
              <w:right w:val="single" w:sz="4" w:space="0" w:color="auto"/>
            </w:tcBorders>
            <w:vAlign w:val="center"/>
          </w:tcPr>
          <w:p w14:paraId="17B0D529" w14:textId="1ED012D5" w:rsidR="003D638D" w:rsidRPr="000629AC" w:rsidRDefault="539B0B24" w:rsidP="00F06056">
            <w:pPr>
              <w:rPr>
                <w:rFonts w:asciiTheme="minorHAnsi" w:hAnsiTheme="minorHAnsi" w:cstheme="minorHAnsi"/>
                <w:sz w:val="22"/>
                <w:szCs w:val="22"/>
              </w:rPr>
            </w:pPr>
            <w:r w:rsidRPr="000629AC">
              <w:rPr>
                <w:rFonts w:asciiTheme="minorHAnsi" w:hAnsiTheme="minorHAnsi" w:cstheme="minorHAnsi"/>
                <w:sz w:val="22"/>
                <w:szCs w:val="22"/>
              </w:rPr>
              <w:t xml:space="preserve"> </w:t>
            </w:r>
            <w:r w:rsidR="00B746DA" w:rsidRPr="00261156">
              <w:rPr>
                <w:rFonts w:asciiTheme="minorHAnsi" w:hAnsiTheme="minorHAnsi" w:cstheme="minorHAnsi"/>
                <w:sz w:val="22"/>
                <w:szCs w:val="22"/>
              </w:rPr>
              <w:t>Business Analysis</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Requirement Gathering</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Agile Methodologies</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BRD, FRD</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User Stories, Use Cases</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Scrum Event</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Sprint Ceremonies</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Adobe Campaign Tool Management • RDCM Project Management</w:t>
            </w:r>
            <w:r w:rsidR="00B746DA" w:rsidRPr="00261156">
              <w:rPr>
                <w:rFonts w:asciiTheme="minorHAnsi" w:hAnsiTheme="minorHAnsi" w:cstheme="minorHAnsi"/>
                <w:sz w:val="22"/>
                <w:szCs w:val="22"/>
              </w:rPr>
              <w:t xml:space="preserve">, </w:t>
            </w:r>
            <w:r w:rsidR="00B746DA" w:rsidRPr="00261156">
              <w:rPr>
                <w:rFonts w:asciiTheme="minorHAnsi" w:hAnsiTheme="minorHAnsi" w:cstheme="minorHAnsi"/>
                <w:sz w:val="22"/>
                <w:szCs w:val="22"/>
              </w:rPr>
              <w:t>Incident Management</w:t>
            </w:r>
            <w:r w:rsidR="00B746DA" w:rsidRPr="00261156">
              <w:rPr>
                <w:rFonts w:asciiTheme="minorHAnsi" w:hAnsiTheme="minorHAnsi" w:cstheme="minorHAnsi"/>
                <w:sz w:val="22"/>
                <w:szCs w:val="22"/>
              </w:rPr>
              <w:t>, Project Management</w:t>
            </w:r>
          </w:p>
        </w:tc>
      </w:tr>
      <w:tr w:rsidR="003D638D" w:rsidRPr="000629AC" w14:paraId="4F3A34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vAlign w:val="center"/>
            <w:hideMark/>
          </w:tcPr>
          <w:p w14:paraId="73557317" w14:textId="4A716E62"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Tools</w:t>
            </w:r>
            <w:r w:rsidR="00AE3658" w:rsidRPr="000629AC">
              <w:rPr>
                <w:rFonts w:asciiTheme="minorHAnsi" w:hAnsiTheme="minorHAnsi" w:cstheme="minorHAnsi"/>
                <w:sz w:val="22"/>
                <w:szCs w:val="22"/>
              </w:rPr>
              <w:t xml:space="preserve"> &amp; Technologies</w:t>
            </w:r>
          </w:p>
        </w:tc>
        <w:tc>
          <w:tcPr>
            <w:tcW w:w="8395" w:type="dxa"/>
            <w:tcBorders>
              <w:top w:val="single" w:sz="4" w:space="0" w:color="auto"/>
              <w:left w:val="single" w:sz="4" w:space="0" w:color="auto"/>
              <w:bottom w:val="single" w:sz="4" w:space="0" w:color="auto"/>
              <w:right w:val="single" w:sz="4" w:space="0" w:color="auto"/>
            </w:tcBorders>
            <w:vAlign w:val="center"/>
            <w:hideMark/>
          </w:tcPr>
          <w:p w14:paraId="302D26E7" w14:textId="3FD3D923" w:rsidR="003D638D" w:rsidRPr="000629AC" w:rsidRDefault="00B746DA" w:rsidP="00F06056">
            <w:pPr>
              <w:rPr>
                <w:rFonts w:asciiTheme="minorHAnsi" w:hAnsiTheme="minorHAnsi" w:cstheme="minorHAnsi"/>
                <w:sz w:val="22"/>
                <w:szCs w:val="22"/>
              </w:rPr>
            </w:pPr>
            <w:r>
              <w:rPr>
                <w:rFonts w:asciiTheme="minorHAnsi" w:hAnsiTheme="minorHAnsi" w:cstheme="minorHAnsi"/>
                <w:sz w:val="22"/>
                <w:szCs w:val="22"/>
              </w:rPr>
              <w:t xml:space="preserve">Tableau, JIRA, SQL, Power Bi, Digital Marketing, </w:t>
            </w:r>
            <w:r w:rsidRPr="00261156">
              <w:rPr>
                <w:rFonts w:asciiTheme="minorHAnsi" w:hAnsiTheme="minorHAnsi" w:cstheme="minorHAnsi"/>
                <w:sz w:val="22"/>
                <w:szCs w:val="22"/>
              </w:rPr>
              <w:t>Adobe Campaign Tool Management</w:t>
            </w:r>
            <w:r w:rsidRPr="00261156">
              <w:rPr>
                <w:rFonts w:asciiTheme="minorHAnsi" w:hAnsiTheme="minorHAnsi" w:cstheme="minorHAnsi"/>
                <w:sz w:val="22"/>
                <w:szCs w:val="22"/>
              </w:rPr>
              <w:t xml:space="preserve">, </w:t>
            </w:r>
            <w:r w:rsidR="00C92B08" w:rsidRPr="00261156">
              <w:rPr>
                <w:rFonts w:asciiTheme="minorHAnsi" w:hAnsiTheme="minorHAnsi" w:cstheme="minorHAnsi"/>
                <w:sz w:val="22"/>
                <w:szCs w:val="22"/>
              </w:rPr>
              <w:t>Microsoft</w:t>
            </w:r>
            <w:r w:rsidRPr="00261156">
              <w:rPr>
                <w:rFonts w:asciiTheme="minorHAnsi" w:hAnsiTheme="minorHAnsi" w:cstheme="minorHAnsi"/>
                <w:sz w:val="22"/>
                <w:szCs w:val="22"/>
              </w:rPr>
              <w:t xml:space="preserve"> office</w:t>
            </w:r>
          </w:p>
        </w:tc>
      </w:tr>
      <w:tr w:rsidR="003D638D" w:rsidRPr="000629AC" w14:paraId="1CEFFAF9" w14:textId="77777777" w:rsidTr="4EC54013">
        <w:trPr>
          <w:trHeight w:val="213"/>
        </w:trPr>
        <w:tc>
          <w:tcPr>
            <w:tcW w:w="2248" w:type="dxa"/>
            <w:tcBorders>
              <w:top w:val="single" w:sz="4" w:space="0" w:color="auto"/>
              <w:left w:val="single" w:sz="4" w:space="0" w:color="auto"/>
              <w:bottom w:val="single" w:sz="4" w:space="0" w:color="auto"/>
              <w:right w:val="single" w:sz="4" w:space="0" w:color="auto"/>
            </w:tcBorders>
          </w:tcPr>
          <w:p w14:paraId="070F121F" w14:textId="77777777"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sz="4" w:space="0" w:color="auto"/>
              <w:left w:val="single" w:sz="4" w:space="0" w:color="auto"/>
              <w:bottom w:val="single" w:sz="4" w:space="0" w:color="auto"/>
              <w:right w:val="single" w:sz="4" w:space="0" w:color="auto"/>
            </w:tcBorders>
          </w:tcPr>
          <w:p w14:paraId="6836E4AF" w14:textId="6A9F8D9D" w:rsidR="003D638D" w:rsidRPr="000629AC" w:rsidRDefault="003D638D" w:rsidP="00F06056">
            <w:pPr>
              <w:rPr>
                <w:rFonts w:asciiTheme="minorHAnsi" w:hAnsiTheme="minorHAnsi" w:cstheme="minorHAnsi"/>
                <w:sz w:val="22"/>
                <w:szCs w:val="22"/>
              </w:rPr>
            </w:pPr>
            <w:r w:rsidRPr="000629AC">
              <w:rPr>
                <w:rFonts w:asciiTheme="minorHAnsi" w:hAnsiTheme="minorHAnsi" w:cstheme="minorHAnsi"/>
                <w:sz w:val="22"/>
                <w:szCs w:val="22"/>
              </w:rPr>
              <w:t>Agile/Scrum.</w:t>
            </w:r>
          </w:p>
        </w:tc>
      </w:tr>
    </w:tbl>
    <w:p w14:paraId="2719DF83" w14:textId="0BE000B9" w:rsidR="00277C7F" w:rsidRDefault="00277C7F" w:rsidP="00F06056">
      <w:pPr>
        <w:pStyle w:val="ListParagraph"/>
        <w:rPr>
          <w:rFonts w:asciiTheme="minorHAnsi" w:hAnsiTheme="minorHAnsi" w:cstheme="minorHAnsi"/>
          <w:sz w:val="22"/>
          <w:szCs w:val="22"/>
        </w:rPr>
      </w:pPr>
    </w:p>
    <w:p w14:paraId="2B887D78" w14:textId="2E422A47" w:rsidR="00861EF3" w:rsidRDefault="00861EF3" w:rsidP="00F06056">
      <w:pPr>
        <w:pStyle w:val="ListParagraph"/>
        <w:rPr>
          <w:rFonts w:asciiTheme="minorHAnsi" w:hAnsiTheme="minorHAnsi" w:cstheme="minorHAnsi"/>
          <w:sz w:val="22"/>
          <w:szCs w:val="22"/>
        </w:rPr>
      </w:pPr>
    </w:p>
    <w:p w14:paraId="3B5CBCC9" w14:textId="6FC3406F" w:rsidR="00861EF3" w:rsidRDefault="00861EF3" w:rsidP="00F06056">
      <w:pPr>
        <w:pStyle w:val="ListParagraph"/>
        <w:rPr>
          <w:rFonts w:asciiTheme="minorHAnsi" w:hAnsiTheme="minorHAnsi" w:cstheme="minorHAnsi"/>
          <w:sz w:val="22"/>
          <w:szCs w:val="22"/>
        </w:rPr>
      </w:pPr>
    </w:p>
    <w:p w14:paraId="308BE53A" w14:textId="77777777" w:rsidR="00861EF3" w:rsidRPr="000629AC" w:rsidRDefault="00861EF3" w:rsidP="00F06056">
      <w:pPr>
        <w:pStyle w:val="ListParagraph"/>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3D638D" w:rsidRPr="000629AC" w14:paraId="71749C6F" w14:textId="77777777" w:rsidTr="00CC57F1">
        <w:trPr>
          <w:trHeight w:val="330"/>
        </w:trPr>
        <w:tc>
          <w:tcPr>
            <w:tcW w:w="10745" w:type="dxa"/>
            <w:shd w:val="clear" w:color="auto" w:fill="C6D9F1"/>
            <w:hideMark/>
          </w:tcPr>
          <w:p w14:paraId="4310AAC8" w14:textId="77777777" w:rsidR="003D638D" w:rsidRPr="000629AC" w:rsidRDefault="003D638D" w:rsidP="00F06056">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bookmarkEnd w:id="0"/>
    </w:tbl>
    <w:p w14:paraId="718FEAAB" w14:textId="77777777" w:rsidR="00C533DB" w:rsidRPr="00C533DB" w:rsidRDefault="00C533DB" w:rsidP="00C533DB">
      <w:pPr>
        <w:pStyle w:val="ListParagraph"/>
        <w:rPr>
          <w:rFonts w:asciiTheme="minorHAnsi" w:hAnsiTheme="minorHAnsi" w:cstheme="minorHAnsi"/>
          <w:color w:val="000000"/>
          <w:sz w:val="22"/>
          <w:szCs w:val="22"/>
        </w:rPr>
      </w:pPr>
    </w:p>
    <w:p w14:paraId="55125EF5" w14:textId="7B335F4D" w:rsidR="009C1E1E" w:rsidRPr="00F66761" w:rsidRDefault="00B746DA" w:rsidP="00F06056">
      <w:pPr>
        <w:pStyle w:val="ListParagraph"/>
        <w:numPr>
          <w:ilvl w:val="0"/>
          <w:numId w:val="26"/>
        </w:numPr>
        <w:rPr>
          <w:rFonts w:asciiTheme="minorHAnsi" w:hAnsiTheme="minorHAnsi" w:cstheme="minorHAnsi"/>
          <w:color w:val="000000"/>
          <w:sz w:val="22"/>
          <w:szCs w:val="22"/>
        </w:rPr>
      </w:pPr>
      <w:r w:rsidRPr="00261156">
        <w:rPr>
          <w:rFonts w:asciiTheme="minorHAnsi" w:hAnsiTheme="minorHAnsi" w:cstheme="minorHAnsi"/>
          <w:sz w:val="22"/>
          <w:szCs w:val="22"/>
        </w:rPr>
        <w:t>QUOTIENT TECHNOLOGY INC.</w:t>
      </w:r>
      <w:r w:rsidRPr="00261156">
        <w:rPr>
          <w:rFonts w:asciiTheme="minorHAnsi" w:hAnsiTheme="minorHAnsi" w:cstheme="minorHAnsi"/>
          <w:sz w:val="22"/>
          <w:szCs w:val="22"/>
        </w:rPr>
        <w:t xml:space="preserve">                                                                      </w:t>
      </w:r>
      <w:r w:rsidRPr="00261156">
        <w:rPr>
          <w:rFonts w:asciiTheme="minorHAnsi" w:hAnsiTheme="minorHAnsi" w:cstheme="minorHAnsi"/>
          <w:sz w:val="22"/>
          <w:szCs w:val="22"/>
        </w:rPr>
        <w:t>BUSINESS ANALYST- APRIL 2022-PRESENT</w:t>
      </w:r>
    </w:p>
    <w:p w14:paraId="57E9C567" w14:textId="77777777" w:rsidR="009C1E1E" w:rsidRPr="000629AC" w:rsidRDefault="009C1E1E" w:rsidP="00F06056">
      <w:pPr>
        <w:rPr>
          <w:rFonts w:asciiTheme="minorHAnsi" w:hAnsiTheme="minorHAnsi" w:cstheme="minorHAnsi"/>
          <w:color w:val="000000"/>
          <w:sz w:val="22"/>
          <w:szCs w:val="22"/>
        </w:rPr>
      </w:pPr>
    </w:p>
    <w:p w14:paraId="0E6D4D1E" w14:textId="123431F9" w:rsidR="00F06056" w:rsidRPr="000629AC" w:rsidRDefault="00F06056" w:rsidP="00F06056">
      <w:pPr>
        <w:rPr>
          <w:rFonts w:asciiTheme="minorHAnsi" w:hAnsiTheme="minorHAnsi" w:cstheme="minorHAnsi"/>
          <w:color w:val="000000"/>
          <w:sz w:val="22"/>
          <w:szCs w:val="22"/>
        </w:rPr>
      </w:pPr>
    </w:p>
    <w:p w14:paraId="5D1EF694" w14:textId="02671AFA" w:rsidR="00F06056" w:rsidRPr="000629AC" w:rsidRDefault="00DD5A86" w:rsidP="000629AC">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Key </w:t>
      </w:r>
      <w:r w:rsidR="003C05BF">
        <w:rPr>
          <w:rFonts w:asciiTheme="minorHAnsi" w:hAnsiTheme="minorHAnsi" w:cstheme="minorHAnsi"/>
          <w:b/>
          <w:color w:val="000000"/>
          <w:sz w:val="22"/>
          <w:szCs w:val="22"/>
        </w:rPr>
        <w:t>Responsibilities:</w:t>
      </w:r>
    </w:p>
    <w:p w14:paraId="587DAC0C" w14:textId="77777777" w:rsidR="00F06056" w:rsidRPr="000629AC" w:rsidRDefault="00F06056" w:rsidP="00F06056">
      <w:pPr>
        <w:rPr>
          <w:rFonts w:asciiTheme="minorHAnsi" w:hAnsiTheme="minorHAnsi" w:cstheme="minorHAnsi"/>
          <w:color w:val="000000"/>
          <w:sz w:val="22"/>
          <w:szCs w:val="22"/>
        </w:rPr>
      </w:pPr>
    </w:p>
    <w:p w14:paraId="2B737EFC" w14:textId="77777777" w:rsidR="00B746DA"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Translate business needs into comprehensive documentation, including requirements, specifications, and use cases, to guide software development processes effectively.</w:t>
      </w:r>
    </w:p>
    <w:p w14:paraId="08DB4CE9" w14:textId="77777777" w:rsidR="00B746DA" w:rsidRPr="00261156" w:rsidRDefault="00B746DA" w:rsidP="00B746DA">
      <w:pPr>
        <w:pStyle w:val="ListParagraph"/>
        <w:rPr>
          <w:rFonts w:asciiTheme="minorHAnsi" w:hAnsiTheme="minorHAnsi" w:cstheme="minorHAnsi"/>
          <w:sz w:val="22"/>
          <w:szCs w:val="22"/>
        </w:rPr>
      </w:pPr>
    </w:p>
    <w:p w14:paraId="7A55B0A0" w14:textId="77777777" w:rsidR="00B746DA"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Executed and analyzed digital coupon campaigns, utilizing SQL for database support, and enhancing decision-making.</w:t>
      </w:r>
    </w:p>
    <w:p w14:paraId="4465DC9E" w14:textId="77777777" w:rsidR="00B746DA" w:rsidRPr="00261156" w:rsidRDefault="00B746DA" w:rsidP="00B746DA">
      <w:pPr>
        <w:pStyle w:val="ListParagraph"/>
        <w:rPr>
          <w:rFonts w:asciiTheme="minorHAnsi" w:hAnsiTheme="minorHAnsi" w:cstheme="minorHAnsi"/>
          <w:sz w:val="22"/>
          <w:szCs w:val="22"/>
        </w:rPr>
      </w:pPr>
    </w:p>
    <w:p w14:paraId="35AE9581" w14:textId="4C40AC13" w:rsidR="00B746DA"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Managed project lifecycles with JIRA, and Power BI, streamlining processes and improving insights.</w:t>
      </w:r>
    </w:p>
    <w:p w14:paraId="05AA3FAC" w14:textId="77777777" w:rsidR="00B746DA" w:rsidRPr="00261156" w:rsidRDefault="00B746DA" w:rsidP="00B746DA">
      <w:pPr>
        <w:pStyle w:val="ListParagraph"/>
        <w:rPr>
          <w:rFonts w:asciiTheme="minorHAnsi" w:hAnsiTheme="minorHAnsi" w:cstheme="minorHAnsi"/>
          <w:sz w:val="22"/>
          <w:szCs w:val="22"/>
        </w:rPr>
      </w:pPr>
    </w:p>
    <w:p w14:paraId="395BFA8B" w14:textId="08185254" w:rsidR="00B746DA"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Collaborated with Data Campaign Manager (DCM) on coupon strategies and Retail Digital Campaign Manager (RDCM) projects.</w:t>
      </w:r>
    </w:p>
    <w:p w14:paraId="18A78BCD" w14:textId="77777777" w:rsidR="00B746DA" w:rsidRPr="00261156" w:rsidRDefault="00B746DA" w:rsidP="00B746DA">
      <w:pPr>
        <w:pStyle w:val="ListParagraph"/>
        <w:rPr>
          <w:rFonts w:asciiTheme="minorHAnsi" w:hAnsiTheme="minorHAnsi" w:cstheme="minorHAnsi"/>
          <w:sz w:val="22"/>
          <w:szCs w:val="22"/>
        </w:rPr>
      </w:pPr>
    </w:p>
    <w:p w14:paraId="3098D76E" w14:textId="77777777" w:rsidR="00B746DA"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Orchestrated Adobe Campaign platform advancements by working closely with stakeholders to assess requirements, translating them into technical blueprints, and configuring essential system elements such as campaign workflows and personalized content to elevate marketing operations and audience interaction.</w:t>
      </w:r>
    </w:p>
    <w:p w14:paraId="728D718C" w14:textId="77777777" w:rsidR="00B746DA" w:rsidRPr="00261156" w:rsidRDefault="00B746DA" w:rsidP="00B746DA">
      <w:pPr>
        <w:pStyle w:val="ListParagraph"/>
        <w:rPr>
          <w:rFonts w:asciiTheme="minorHAnsi" w:hAnsiTheme="minorHAnsi" w:cstheme="minorHAnsi"/>
          <w:sz w:val="22"/>
          <w:szCs w:val="22"/>
        </w:rPr>
      </w:pPr>
    </w:p>
    <w:p w14:paraId="5E7F2137" w14:textId="164D1D88" w:rsidR="00F06056" w:rsidRPr="00261156" w:rsidRDefault="00B746DA" w:rsidP="00B746DA">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Demonstrated adaptability, effective communication, and problem-solving, using Microsoft PowerPoint and Excel for presentations and analysis.</w:t>
      </w:r>
    </w:p>
    <w:p w14:paraId="3ACAD1BA" w14:textId="77777777" w:rsidR="00B746DA" w:rsidRPr="00B746DA" w:rsidRDefault="00B746DA" w:rsidP="00B746DA">
      <w:pPr>
        <w:pStyle w:val="ListParagraph"/>
        <w:rPr>
          <w:rFonts w:asciiTheme="minorHAnsi" w:hAnsiTheme="minorHAnsi" w:cstheme="minorHAnsi"/>
          <w:b/>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B746DA" w:rsidRPr="000629AC" w14:paraId="1566D3B6" w14:textId="77777777" w:rsidTr="00A96166">
        <w:trPr>
          <w:trHeight w:val="330"/>
        </w:trPr>
        <w:tc>
          <w:tcPr>
            <w:tcW w:w="10745" w:type="dxa"/>
            <w:shd w:val="clear" w:color="auto" w:fill="C6D9F1"/>
            <w:hideMark/>
          </w:tcPr>
          <w:p w14:paraId="797B9743" w14:textId="77777777" w:rsidR="00B746DA" w:rsidRPr="000629AC" w:rsidRDefault="00B746DA" w:rsidP="00A96166">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tbl>
    <w:p w14:paraId="075AA3F0" w14:textId="77777777" w:rsidR="00B746DA" w:rsidRPr="00B746DA" w:rsidRDefault="00B746DA" w:rsidP="00B746DA">
      <w:pPr>
        <w:rPr>
          <w:rFonts w:asciiTheme="minorHAnsi" w:hAnsiTheme="minorHAnsi" w:cstheme="minorHAnsi"/>
          <w:b/>
          <w:sz w:val="22"/>
          <w:szCs w:val="22"/>
        </w:rPr>
      </w:pPr>
    </w:p>
    <w:p w14:paraId="32B3F242" w14:textId="77777777" w:rsidR="00B746DA" w:rsidRPr="00B746DA" w:rsidRDefault="00B746DA" w:rsidP="00B746DA">
      <w:pPr>
        <w:pStyle w:val="ListParagraph"/>
        <w:rPr>
          <w:rFonts w:asciiTheme="minorHAnsi" w:hAnsiTheme="minorHAnsi" w:cstheme="minorHAnsi"/>
          <w:b/>
          <w:sz w:val="22"/>
          <w:szCs w:val="22"/>
        </w:rPr>
      </w:pPr>
    </w:p>
    <w:p w14:paraId="73703526" w14:textId="701AE2BB" w:rsidR="00B746DA" w:rsidRPr="00261156" w:rsidRDefault="00B746DA" w:rsidP="00B746DA">
      <w:pPr>
        <w:rPr>
          <w:rFonts w:asciiTheme="minorHAnsi" w:hAnsiTheme="minorHAnsi" w:cstheme="minorHAnsi"/>
          <w:sz w:val="22"/>
          <w:szCs w:val="22"/>
        </w:rPr>
      </w:pPr>
      <w:r w:rsidRPr="00261156">
        <w:rPr>
          <w:rFonts w:asciiTheme="minorHAnsi" w:hAnsiTheme="minorHAnsi" w:cstheme="minorHAnsi"/>
          <w:sz w:val="22"/>
          <w:szCs w:val="22"/>
        </w:rPr>
        <w:t>LSEG (LONDON STOCK EXCHANGE GROUP)</w:t>
      </w:r>
      <w:r w:rsidRPr="00261156">
        <w:rPr>
          <w:rFonts w:asciiTheme="minorHAnsi" w:hAnsiTheme="minorHAnsi" w:cstheme="minorHAnsi"/>
          <w:sz w:val="22"/>
          <w:szCs w:val="22"/>
        </w:rPr>
        <w:t xml:space="preserve">                                                    </w:t>
      </w:r>
      <w:r w:rsidRPr="00261156">
        <w:rPr>
          <w:rFonts w:asciiTheme="minorHAnsi" w:hAnsiTheme="minorHAnsi" w:cstheme="minorHAnsi"/>
          <w:sz w:val="22"/>
          <w:szCs w:val="22"/>
        </w:rPr>
        <w:t>PROJECT ANALYST – MARCH 2019- MARCH 2022</w:t>
      </w:r>
    </w:p>
    <w:p w14:paraId="68874460" w14:textId="77777777" w:rsidR="00B746DA" w:rsidRDefault="00B746DA" w:rsidP="00B746DA">
      <w:pPr>
        <w:rPr>
          <w:b/>
        </w:rPr>
      </w:pPr>
    </w:p>
    <w:p w14:paraId="379973D2" w14:textId="77777777" w:rsidR="00B746DA" w:rsidRDefault="00B746DA" w:rsidP="00B746DA">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Key Responsibilities:</w:t>
      </w:r>
    </w:p>
    <w:p w14:paraId="44514851" w14:textId="77777777" w:rsidR="00261156" w:rsidRDefault="00261156" w:rsidP="00261156">
      <w:pPr>
        <w:pStyle w:val="ListParagraph"/>
        <w:rPr>
          <w:rFonts w:asciiTheme="minorHAnsi" w:hAnsiTheme="minorHAnsi" w:cstheme="minorHAnsi"/>
          <w:b/>
          <w:color w:val="000000"/>
          <w:sz w:val="22"/>
          <w:szCs w:val="22"/>
        </w:rPr>
      </w:pPr>
    </w:p>
    <w:p w14:paraId="4A3F4676" w14:textId="77777777"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 xml:space="preserve">Conducted market research to identify customer needs and preferences, guiding content creation strategies. </w:t>
      </w:r>
    </w:p>
    <w:p w14:paraId="787EF594" w14:textId="77777777" w:rsidR="00261156" w:rsidRPr="00261156" w:rsidRDefault="00261156" w:rsidP="00261156">
      <w:pPr>
        <w:pStyle w:val="ListParagraph"/>
        <w:rPr>
          <w:rFonts w:asciiTheme="minorHAnsi" w:hAnsiTheme="minorHAnsi" w:cstheme="minorHAnsi"/>
          <w:sz w:val="22"/>
          <w:szCs w:val="22"/>
        </w:rPr>
      </w:pPr>
    </w:p>
    <w:p w14:paraId="3AA6979E" w14:textId="36AC9331"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Ensured business objectives aligned with content strategy through collaboration with internal stakeholders.</w:t>
      </w:r>
    </w:p>
    <w:p w14:paraId="2413617D" w14:textId="77777777" w:rsidR="00261156" w:rsidRPr="00261156" w:rsidRDefault="00261156" w:rsidP="00261156">
      <w:pPr>
        <w:pStyle w:val="ListParagraph"/>
        <w:rPr>
          <w:rFonts w:asciiTheme="minorHAnsi" w:hAnsiTheme="minorHAnsi" w:cstheme="minorHAnsi"/>
          <w:sz w:val="22"/>
          <w:szCs w:val="22"/>
        </w:rPr>
      </w:pPr>
    </w:p>
    <w:p w14:paraId="0FB5EAAF" w14:textId="2A0D9EA3"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Managed multiple projects, maintaining organization and meeting deadlines without sacrificing quality.</w:t>
      </w:r>
    </w:p>
    <w:p w14:paraId="50F8F199" w14:textId="77777777" w:rsidR="00261156" w:rsidRPr="00261156" w:rsidRDefault="00261156" w:rsidP="00261156">
      <w:pPr>
        <w:pStyle w:val="ListParagraph"/>
        <w:rPr>
          <w:rFonts w:asciiTheme="minorHAnsi" w:hAnsiTheme="minorHAnsi" w:cstheme="minorHAnsi"/>
          <w:sz w:val="22"/>
          <w:szCs w:val="22"/>
        </w:rPr>
      </w:pPr>
    </w:p>
    <w:p w14:paraId="2180C2F3" w14:textId="61D0849D"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Addressed client inquiries on US and Euro bonds, providing informed resolutions.</w:t>
      </w:r>
    </w:p>
    <w:p w14:paraId="63C39C66" w14:textId="77777777" w:rsidR="00261156" w:rsidRPr="00261156" w:rsidRDefault="00261156" w:rsidP="00261156">
      <w:pPr>
        <w:pStyle w:val="ListParagraph"/>
        <w:rPr>
          <w:rFonts w:asciiTheme="minorHAnsi" w:hAnsiTheme="minorHAnsi" w:cstheme="minorHAnsi"/>
          <w:sz w:val="22"/>
          <w:szCs w:val="22"/>
        </w:rPr>
      </w:pPr>
    </w:p>
    <w:p w14:paraId="3BB0B445" w14:textId="77777777"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Handled client queries and discrepancies related to internal products and Aladdin Security Master, ensuring data accuracy.</w:t>
      </w:r>
    </w:p>
    <w:p w14:paraId="05008B65" w14:textId="77777777" w:rsidR="00261156" w:rsidRPr="00261156" w:rsidRDefault="00261156" w:rsidP="00261156">
      <w:pPr>
        <w:pStyle w:val="ListParagraph"/>
        <w:rPr>
          <w:rFonts w:asciiTheme="minorHAnsi" w:hAnsiTheme="minorHAnsi" w:cstheme="minorHAnsi"/>
          <w:sz w:val="22"/>
          <w:szCs w:val="22"/>
        </w:rPr>
      </w:pPr>
    </w:p>
    <w:p w14:paraId="2EEC0BED" w14:textId="565D6C2E" w:rsidR="00261156" w:rsidRPr="00261156" w:rsidRDefault="00261156" w:rsidP="00261156">
      <w:pPr>
        <w:pStyle w:val="ListParagraph"/>
        <w:numPr>
          <w:ilvl w:val="0"/>
          <w:numId w:val="26"/>
        </w:numPr>
        <w:rPr>
          <w:rFonts w:asciiTheme="minorHAnsi" w:hAnsiTheme="minorHAnsi" w:cstheme="minorHAnsi"/>
          <w:sz w:val="22"/>
          <w:szCs w:val="22"/>
        </w:rPr>
      </w:pPr>
      <w:r w:rsidRPr="00261156">
        <w:rPr>
          <w:rFonts w:asciiTheme="minorHAnsi" w:hAnsiTheme="minorHAnsi" w:cstheme="minorHAnsi"/>
          <w:sz w:val="22"/>
          <w:szCs w:val="22"/>
        </w:rPr>
        <w:t>Utilized Eikon and other tools for commodities content relevant to energy-efficient trading. • Implemented estimated resolution times for prompt and accurate client support.</w:t>
      </w:r>
    </w:p>
    <w:p w14:paraId="2AE767F2" w14:textId="77777777" w:rsidR="00B746DA" w:rsidRPr="00B746DA" w:rsidRDefault="00B746DA" w:rsidP="00B746DA">
      <w:pPr>
        <w:rPr>
          <w:rFonts w:asciiTheme="minorHAnsi" w:hAnsiTheme="minorHAnsi" w:cstheme="minorHAnsi"/>
          <w:b/>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629AC" w:rsidRPr="000629AC" w14:paraId="332846BA" w14:textId="77777777" w:rsidTr="00661A89">
        <w:trPr>
          <w:trHeight w:val="330"/>
        </w:trPr>
        <w:tc>
          <w:tcPr>
            <w:tcW w:w="10745" w:type="dxa"/>
            <w:shd w:val="clear" w:color="auto" w:fill="C6D9F1"/>
            <w:hideMark/>
          </w:tcPr>
          <w:p w14:paraId="46B1EEF0" w14:textId="78E918A0" w:rsidR="000629AC" w:rsidRPr="000629AC" w:rsidRDefault="000629AC" w:rsidP="00661A89">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14:paraId="2F35188E" w14:textId="16DF2E23" w:rsidR="00356C7E" w:rsidRDefault="00C909E1" w:rsidP="00DF1D41">
      <w:pPr>
        <w:ind w:left="360"/>
        <w:rPr>
          <w:rFonts w:asciiTheme="minorHAnsi" w:hAnsiTheme="minorHAnsi" w:cstheme="minorHAnsi"/>
          <w:b/>
          <w:bCs/>
          <w:sz w:val="22"/>
          <w:szCs w:val="22"/>
        </w:rPr>
      </w:pPr>
      <w:r w:rsidRPr="00C909E1">
        <w:rPr>
          <w:rFonts w:asciiTheme="minorHAnsi" w:hAnsiTheme="minorHAnsi" w:cstheme="minorHAnsi"/>
          <w:b/>
          <w:bCs/>
          <w:sz w:val="22"/>
          <w:szCs w:val="22"/>
        </w:rPr>
        <w:lastRenderedPageBreak/>
        <w:drawing>
          <wp:inline distT="0" distB="0" distL="0" distR="0" wp14:anchorId="0AF9BB9A" wp14:editId="55451374">
            <wp:extent cx="6375400" cy="3416881"/>
            <wp:effectExtent l="0" t="0" r="6350" b="0"/>
            <wp:docPr id="18256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3058" name=""/>
                    <pic:cNvPicPr/>
                  </pic:nvPicPr>
                  <pic:blipFill>
                    <a:blip r:embed="rId8"/>
                    <a:stretch>
                      <a:fillRect/>
                    </a:stretch>
                  </pic:blipFill>
                  <pic:spPr>
                    <a:xfrm>
                      <a:off x="0" y="0"/>
                      <a:ext cx="6422310" cy="3442022"/>
                    </a:xfrm>
                    <a:prstGeom prst="rect">
                      <a:avLst/>
                    </a:prstGeom>
                  </pic:spPr>
                </pic:pic>
              </a:graphicData>
            </a:graphic>
          </wp:inline>
        </w:drawing>
      </w:r>
    </w:p>
    <w:p w14:paraId="6CCCEC4B" w14:textId="77777777" w:rsidR="00261156" w:rsidRDefault="00261156" w:rsidP="00DF1D41">
      <w:pPr>
        <w:ind w:left="360"/>
        <w:rPr>
          <w:rFonts w:asciiTheme="minorHAnsi" w:hAnsiTheme="minorHAnsi" w:cstheme="minorHAnsi"/>
          <w:b/>
          <w:bCs/>
          <w:sz w:val="22"/>
          <w:szCs w:val="22"/>
        </w:rPr>
      </w:pPr>
    </w:p>
    <w:p w14:paraId="57270201" w14:textId="77777777" w:rsidR="00261156" w:rsidRDefault="00261156" w:rsidP="00DF1D41">
      <w:pPr>
        <w:ind w:left="360"/>
        <w:rPr>
          <w:rFonts w:asciiTheme="minorHAnsi" w:hAnsiTheme="minorHAnsi" w:cstheme="minorHAnsi"/>
          <w:b/>
          <w:bCs/>
          <w:sz w:val="22"/>
          <w:szCs w:val="22"/>
        </w:rPr>
      </w:pPr>
    </w:p>
    <w:p w14:paraId="128319BA" w14:textId="0859E4DC" w:rsidR="00C909E1" w:rsidRDefault="00C909E1" w:rsidP="00DF1D41">
      <w:pPr>
        <w:ind w:left="360"/>
        <w:rPr>
          <w:rFonts w:asciiTheme="minorHAnsi" w:hAnsiTheme="minorHAnsi" w:cstheme="minorHAnsi"/>
          <w:b/>
          <w:bCs/>
          <w:sz w:val="22"/>
          <w:szCs w:val="22"/>
        </w:rPr>
      </w:pPr>
      <w:r w:rsidRPr="00C909E1">
        <w:rPr>
          <w:rFonts w:asciiTheme="minorHAnsi" w:hAnsiTheme="minorHAnsi" w:cstheme="minorHAnsi"/>
          <w:b/>
          <w:bCs/>
          <w:sz w:val="22"/>
          <w:szCs w:val="22"/>
        </w:rPr>
        <w:drawing>
          <wp:inline distT="0" distB="0" distL="0" distR="0" wp14:anchorId="7BAD9280" wp14:editId="05D7AF06">
            <wp:extent cx="6388100" cy="3098020"/>
            <wp:effectExtent l="0" t="0" r="0" b="7620"/>
            <wp:docPr id="92064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40339" name=""/>
                    <pic:cNvPicPr/>
                  </pic:nvPicPr>
                  <pic:blipFill>
                    <a:blip r:embed="rId9"/>
                    <a:stretch>
                      <a:fillRect/>
                    </a:stretch>
                  </pic:blipFill>
                  <pic:spPr>
                    <a:xfrm>
                      <a:off x="0" y="0"/>
                      <a:ext cx="6398824" cy="3103221"/>
                    </a:xfrm>
                    <a:prstGeom prst="rect">
                      <a:avLst/>
                    </a:prstGeom>
                  </pic:spPr>
                </pic:pic>
              </a:graphicData>
            </a:graphic>
          </wp:inline>
        </w:drawing>
      </w: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000E6782" w:rsidRPr="000629AC" w14:paraId="6651B3D7" w14:textId="77777777" w:rsidTr="00E65FDD">
        <w:trPr>
          <w:trHeight w:val="330"/>
        </w:trPr>
        <w:tc>
          <w:tcPr>
            <w:tcW w:w="10745" w:type="dxa"/>
            <w:shd w:val="clear" w:color="auto" w:fill="C6D9F1"/>
            <w:hideMark/>
          </w:tcPr>
          <w:p w14:paraId="0A0B15D8" w14:textId="0588711C" w:rsidR="000E6782" w:rsidRPr="000629AC" w:rsidRDefault="000E6782" w:rsidP="00E65FDD">
            <w:pPr>
              <w:rPr>
                <w:rFonts w:asciiTheme="minorHAnsi" w:hAnsiTheme="minorHAnsi" w:cstheme="minorHAnsi"/>
                <w:b/>
                <w:bCs/>
                <w:sz w:val="22"/>
                <w:szCs w:val="22"/>
              </w:rPr>
            </w:pPr>
            <w:r>
              <w:rPr>
                <w:rFonts w:asciiTheme="minorHAnsi" w:hAnsiTheme="minorHAnsi" w:cstheme="minorHAnsi"/>
                <w:b/>
                <w:bCs/>
                <w:sz w:val="22"/>
                <w:szCs w:val="22"/>
              </w:rPr>
              <w:t>PREVIOUS PROFESSIONAL EXPERIENCE</w:t>
            </w:r>
          </w:p>
        </w:tc>
      </w:tr>
    </w:tbl>
    <w:p w14:paraId="6AC45C05" w14:textId="1597498C" w:rsidR="000E6782" w:rsidRDefault="000E6782" w:rsidP="00DF1D41">
      <w:pPr>
        <w:ind w:left="360"/>
        <w:rPr>
          <w:rFonts w:asciiTheme="minorHAnsi" w:hAnsiTheme="minorHAnsi" w:cstheme="minorHAnsi"/>
          <w:sz w:val="22"/>
          <w:szCs w:val="22"/>
        </w:rPr>
      </w:pPr>
    </w:p>
    <w:p w14:paraId="13CB08E7" w14:textId="77777777" w:rsidR="00261156" w:rsidRDefault="00261156" w:rsidP="000E6782">
      <w:pPr>
        <w:pStyle w:val="ListParagraph"/>
      </w:pPr>
    </w:p>
    <w:p w14:paraId="27116DF5" w14:textId="74C4B574" w:rsidR="00261156" w:rsidRPr="00261156"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t xml:space="preserve">QUOTIENT TECHNOLOGY INC. </w:t>
      </w:r>
    </w:p>
    <w:p w14:paraId="331827C4" w14:textId="52B91E48" w:rsidR="00261156" w:rsidRPr="00261156"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t>BUSINESS ANALYST</w:t>
      </w:r>
    </w:p>
    <w:p w14:paraId="738A723C" w14:textId="62B41F0D" w:rsidR="000E6782" w:rsidRPr="00261156"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t xml:space="preserve"> APRIL 2022-PRESENT</w:t>
      </w:r>
    </w:p>
    <w:p w14:paraId="6759183C" w14:textId="77777777" w:rsidR="00261156" w:rsidRPr="00261156" w:rsidRDefault="00261156" w:rsidP="000E6782">
      <w:pPr>
        <w:pStyle w:val="ListParagraph"/>
        <w:rPr>
          <w:rFonts w:asciiTheme="minorHAnsi" w:hAnsiTheme="minorHAnsi" w:cstheme="minorHAnsi"/>
          <w:sz w:val="22"/>
          <w:szCs w:val="22"/>
        </w:rPr>
      </w:pPr>
    </w:p>
    <w:p w14:paraId="74998CC6" w14:textId="77777777" w:rsidR="00261156" w:rsidRPr="00261156"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t xml:space="preserve">LSEG (LONDON STOCK EXCHANGE GROUP) </w:t>
      </w:r>
    </w:p>
    <w:p w14:paraId="2D27A4F7" w14:textId="724E18BE" w:rsidR="00261156" w:rsidRPr="00261156"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t xml:space="preserve">PROJECT ANALYST </w:t>
      </w:r>
    </w:p>
    <w:p w14:paraId="05A41B21" w14:textId="41BA8FB3" w:rsidR="00261156" w:rsidRPr="000E6782" w:rsidRDefault="00261156" w:rsidP="000E6782">
      <w:pPr>
        <w:pStyle w:val="ListParagraph"/>
        <w:rPr>
          <w:rFonts w:asciiTheme="minorHAnsi" w:hAnsiTheme="minorHAnsi" w:cstheme="minorHAnsi"/>
          <w:sz w:val="22"/>
          <w:szCs w:val="22"/>
        </w:rPr>
      </w:pPr>
      <w:r w:rsidRPr="00261156">
        <w:rPr>
          <w:rFonts w:asciiTheme="minorHAnsi" w:hAnsiTheme="minorHAnsi" w:cstheme="minorHAnsi"/>
          <w:sz w:val="22"/>
          <w:szCs w:val="22"/>
        </w:rPr>
        <w:lastRenderedPageBreak/>
        <w:t>MARCH 2019- MARCH 2022</w:t>
      </w:r>
    </w:p>
    <w:sectPr w:rsidR="00261156" w:rsidRPr="000E6782" w:rsidSect="003D638D">
      <w:footerReference w:type="even" r:id="rId10"/>
      <w:footerReference w:type="default" r:id="rId11"/>
      <w:pgSz w:w="12240" w:h="15840"/>
      <w:pgMar w:top="810" w:right="720" w:bottom="720" w:left="81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C252C" w14:textId="77777777" w:rsidR="008D74DB" w:rsidRDefault="008D74DB">
      <w:pPr>
        <w:spacing w:before="0" w:after="0"/>
      </w:pPr>
      <w:r>
        <w:separator/>
      </w:r>
    </w:p>
  </w:endnote>
  <w:endnote w:type="continuationSeparator" w:id="0">
    <w:p w14:paraId="7E97C7AA" w14:textId="77777777" w:rsidR="008D74DB" w:rsidRDefault="008D74DB">
      <w:pPr>
        <w:spacing w:before="0" w:after="0"/>
      </w:pPr>
      <w:r>
        <w:continuationSeparator/>
      </w:r>
    </w:p>
  </w:endnote>
  <w:endnote w:type="continuationNotice" w:id="1">
    <w:p w14:paraId="18B99464" w14:textId="77777777" w:rsidR="008D74DB" w:rsidRDefault="008D74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A07F" w14:textId="77777777" w:rsidR="00CC57F1" w:rsidRDefault="005110B4" w:rsidP="00CC5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FFEFA" w14:textId="77777777" w:rsidR="00CC57F1" w:rsidRDefault="00CC57F1" w:rsidP="00CC57F1">
    <w:pPr>
      <w:pStyle w:val="Footer"/>
      <w:ind w:right="360"/>
    </w:pPr>
  </w:p>
  <w:p w14:paraId="3FA16B6F" w14:textId="77777777" w:rsidR="002D4A29" w:rsidRDefault="002D4A29"/>
  <w:p w14:paraId="78451A85" w14:textId="77777777" w:rsidR="004A5ED9" w:rsidRDefault="004A5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120B1" w14:textId="77777777" w:rsidR="00CC57F1" w:rsidRDefault="00CC57F1" w:rsidP="00CC57F1">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904A6" w14:textId="77777777" w:rsidR="008D74DB" w:rsidRDefault="008D74DB">
      <w:pPr>
        <w:spacing w:before="0" w:after="0"/>
      </w:pPr>
      <w:r>
        <w:separator/>
      </w:r>
    </w:p>
  </w:footnote>
  <w:footnote w:type="continuationSeparator" w:id="0">
    <w:p w14:paraId="43CA60D2" w14:textId="77777777" w:rsidR="008D74DB" w:rsidRDefault="008D74DB">
      <w:pPr>
        <w:spacing w:before="0" w:after="0"/>
      </w:pPr>
      <w:r>
        <w:continuationSeparator/>
      </w:r>
    </w:p>
  </w:footnote>
  <w:footnote w:type="continuationNotice" w:id="1">
    <w:p w14:paraId="5344D4D4" w14:textId="77777777" w:rsidR="008D74DB" w:rsidRDefault="008D74DB">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D52"/>
    <w:multiLevelType w:val="hybridMultilevel"/>
    <w:tmpl w:val="4C188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646A5"/>
    <w:multiLevelType w:val="hybridMultilevel"/>
    <w:tmpl w:val="F54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E4763"/>
    <w:multiLevelType w:val="hybridMultilevel"/>
    <w:tmpl w:val="D10A2DF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871C31"/>
    <w:multiLevelType w:val="hybridMultilevel"/>
    <w:tmpl w:val="75547A6A"/>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6465C0"/>
    <w:multiLevelType w:val="multilevel"/>
    <w:tmpl w:val="6F7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2C2D16"/>
    <w:multiLevelType w:val="hybridMultilevel"/>
    <w:tmpl w:val="C5F0451E"/>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20901"/>
    <w:multiLevelType w:val="hybridMultilevel"/>
    <w:tmpl w:val="42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17142"/>
    <w:multiLevelType w:val="hybridMultilevel"/>
    <w:tmpl w:val="7BF61E92"/>
    <w:lvl w:ilvl="0" w:tplc="16644390">
      <w:numFmt w:val="bullet"/>
      <w:pStyle w:val="Accomplishments"/>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E3F6D24"/>
    <w:multiLevelType w:val="hybridMultilevel"/>
    <w:tmpl w:val="A79A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C4E96"/>
    <w:multiLevelType w:val="hybridMultilevel"/>
    <w:tmpl w:val="46883024"/>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952923"/>
    <w:multiLevelType w:val="hybridMultilevel"/>
    <w:tmpl w:val="E1FE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23FBC"/>
    <w:multiLevelType w:val="multilevel"/>
    <w:tmpl w:val="8CCAB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F4620CD"/>
    <w:multiLevelType w:val="hybridMultilevel"/>
    <w:tmpl w:val="FE58235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A75A0"/>
    <w:multiLevelType w:val="hybridMultilevel"/>
    <w:tmpl w:val="73B8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C06B8"/>
    <w:multiLevelType w:val="hybridMultilevel"/>
    <w:tmpl w:val="2A7C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127F7"/>
    <w:multiLevelType w:val="hybridMultilevel"/>
    <w:tmpl w:val="CFF0E3EC"/>
    <w:lvl w:ilvl="0" w:tplc="04090001">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3537708"/>
    <w:multiLevelType w:val="hybridMultilevel"/>
    <w:tmpl w:val="8690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85C33"/>
    <w:multiLevelType w:val="hybridMultilevel"/>
    <w:tmpl w:val="96D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BE3703"/>
    <w:multiLevelType w:val="hybridMultilevel"/>
    <w:tmpl w:val="46708A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6CE560A"/>
    <w:multiLevelType w:val="hybridMultilevel"/>
    <w:tmpl w:val="1C9C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373DE"/>
    <w:multiLevelType w:val="hybridMultilevel"/>
    <w:tmpl w:val="C7A8FCF2"/>
    <w:lvl w:ilvl="0" w:tplc="7898BCCC">
      <w:start w:val="1"/>
      <w:numFmt w:val="bullet"/>
      <w:lvlText w:val=""/>
      <w:lvlJc w:val="left"/>
      <w:pPr>
        <w:ind w:left="360" w:hanging="360"/>
      </w:pPr>
      <w:rPr>
        <w:rFonts w:ascii="Symbol" w:hAnsi="Symbol" w:hint="default"/>
        <w:b w:val="0"/>
        <w:i w:val="0"/>
        <w:color w:val="44546A" w:themeColor="text2"/>
        <w:sz w:val="20"/>
        <w:u w:color="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8AB51CA"/>
    <w:multiLevelType w:val="hybridMultilevel"/>
    <w:tmpl w:val="D7EC0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65573"/>
    <w:multiLevelType w:val="hybridMultilevel"/>
    <w:tmpl w:val="D9287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D114A"/>
    <w:multiLevelType w:val="hybridMultilevel"/>
    <w:tmpl w:val="F96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F34BF"/>
    <w:multiLevelType w:val="hybridMultilevel"/>
    <w:tmpl w:val="A5203A26"/>
    <w:lvl w:ilvl="0" w:tplc="04090001">
      <w:start w:val="1"/>
      <w:numFmt w:val="bullet"/>
      <w:lvlText w:val=""/>
      <w:lvlJc w:val="left"/>
      <w:pPr>
        <w:ind w:left="720" w:hanging="360"/>
      </w:pPr>
      <w:rPr>
        <w:rFonts w:ascii="Symbol" w:hAnsi="Symbol" w:hint="default"/>
      </w:rPr>
    </w:lvl>
    <w:lvl w:ilvl="1" w:tplc="1458B1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A76DF"/>
    <w:multiLevelType w:val="hybridMultilevel"/>
    <w:tmpl w:val="34C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C32E0"/>
    <w:multiLevelType w:val="hybridMultilevel"/>
    <w:tmpl w:val="258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F6754"/>
    <w:multiLevelType w:val="hybridMultilevel"/>
    <w:tmpl w:val="7CF67C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3676E"/>
    <w:multiLevelType w:val="hybridMultilevel"/>
    <w:tmpl w:val="4A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04875"/>
    <w:multiLevelType w:val="hybridMultilevel"/>
    <w:tmpl w:val="F9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91A88"/>
    <w:multiLevelType w:val="hybridMultilevel"/>
    <w:tmpl w:val="0EF4EF72"/>
    <w:lvl w:ilvl="0" w:tplc="7898BCCC">
      <w:start w:val="1"/>
      <w:numFmt w:val="bullet"/>
      <w:lvlText w:val=""/>
      <w:lvlJc w:val="left"/>
      <w:pPr>
        <w:ind w:left="720" w:hanging="360"/>
      </w:pPr>
      <w:rPr>
        <w:rFonts w:ascii="Symbol" w:hAnsi="Symbol" w:hint="default"/>
        <w:b w:val="0"/>
        <w:i w:val="0"/>
        <w:color w:val="44546A" w:themeColor="text2"/>
        <w:sz w:val="20"/>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617168">
    <w:abstractNumId w:val="8"/>
  </w:num>
  <w:num w:numId="2" w16cid:durableId="1928151191">
    <w:abstractNumId w:val="13"/>
  </w:num>
  <w:num w:numId="3" w16cid:durableId="1666859218">
    <w:abstractNumId w:val="22"/>
  </w:num>
  <w:num w:numId="4" w16cid:durableId="1250886626">
    <w:abstractNumId w:val="6"/>
  </w:num>
  <w:num w:numId="5" w16cid:durableId="1842741666">
    <w:abstractNumId w:val="16"/>
  </w:num>
  <w:num w:numId="6" w16cid:durableId="518391510">
    <w:abstractNumId w:val="33"/>
  </w:num>
  <w:num w:numId="7" w16cid:durableId="378210538">
    <w:abstractNumId w:val="4"/>
  </w:num>
  <w:num w:numId="8" w16cid:durableId="1323044797">
    <w:abstractNumId w:val="10"/>
  </w:num>
  <w:num w:numId="9" w16cid:durableId="1511916089">
    <w:abstractNumId w:val="3"/>
  </w:num>
  <w:num w:numId="10" w16cid:durableId="257101316">
    <w:abstractNumId w:val="0"/>
  </w:num>
  <w:num w:numId="11" w16cid:durableId="468280549">
    <w:abstractNumId w:val="26"/>
  </w:num>
  <w:num w:numId="12" w16cid:durableId="1197694374">
    <w:abstractNumId w:val="27"/>
  </w:num>
  <w:num w:numId="13" w16cid:durableId="1708526724">
    <w:abstractNumId w:val="21"/>
  </w:num>
  <w:num w:numId="14" w16cid:durableId="2013677493">
    <w:abstractNumId w:val="25"/>
  </w:num>
  <w:num w:numId="15" w16cid:durableId="1241328909">
    <w:abstractNumId w:val="20"/>
  </w:num>
  <w:num w:numId="16" w16cid:durableId="50203583">
    <w:abstractNumId w:val="28"/>
  </w:num>
  <w:num w:numId="17" w16cid:durableId="41179292">
    <w:abstractNumId w:val="24"/>
  </w:num>
  <w:num w:numId="18" w16cid:durableId="2130009306">
    <w:abstractNumId w:val="14"/>
  </w:num>
  <w:num w:numId="19" w16cid:durableId="510607556">
    <w:abstractNumId w:val="23"/>
  </w:num>
  <w:num w:numId="20" w16cid:durableId="1887983186">
    <w:abstractNumId w:val="1"/>
  </w:num>
  <w:num w:numId="21" w16cid:durableId="1366098056">
    <w:abstractNumId w:val="18"/>
  </w:num>
  <w:num w:numId="22" w16cid:durableId="1330909366">
    <w:abstractNumId w:val="17"/>
  </w:num>
  <w:num w:numId="23" w16cid:durableId="1245846749">
    <w:abstractNumId w:val="5"/>
  </w:num>
  <w:num w:numId="24" w16cid:durableId="846947867">
    <w:abstractNumId w:val="12"/>
  </w:num>
  <w:num w:numId="25" w16cid:durableId="1114447135">
    <w:abstractNumId w:val="7"/>
  </w:num>
  <w:num w:numId="26" w16cid:durableId="304088878">
    <w:abstractNumId w:val="15"/>
  </w:num>
  <w:num w:numId="27" w16cid:durableId="231618340">
    <w:abstractNumId w:val="30"/>
  </w:num>
  <w:num w:numId="28" w16cid:durableId="351107753">
    <w:abstractNumId w:val="29"/>
  </w:num>
  <w:num w:numId="29" w16cid:durableId="1520704331">
    <w:abstractNumId w:val="19"/>
  </w:num>
  <w:num w:numId="30" w16cid:durableId="2027516946">
    <w:abstractNumId w:val="32"/>
  </w:num>
  <w:num w:numId="31" w16cid:durableId="927082655">
    <w:abstractNumId w:val="31"/>
  </w:num>
  <w:num w:numId="32" w16cid:durableId="551042390">
    <w:abstractNumId w:val="2"/>
  </w:num>
  <w:num w:numId="33" w16cid:durableId="554050079">
    <w:abstractNumId w:val="11"/>
  </w:num>
  <w:num w:numId="34" w16cid:durableId="1617718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0A06"/>
    <w:rsid w:val="000D1635"/>
    <w:rsid w:val="000E6782"/>
    <w:rsid w:val="001215AC"/>
    <w:rsid w:val="00130D9E"/>
    <w:rsid w:val="00144C6D"/>
    <w:rsid w:val="001518CA"/>
    <w:rsid w:val="00153A5F"/>
    <w:rsid w:val="00173AD4"/>
    <w:rsid w:val="00193BE8"/>
    <w:rsid w:val="001B1B66"/>
    <w:rsid w:val="001C06DD"/>
    <w:rsid w:val="001C45BE"/>
    <w:rsid w:val="00201898"/>
    <w:rsid w:val="00203455"/>
    <w:rsid w:val="00204826"/>
    <w:rsid w:val="0021332F"/>
    <w:rsid w:val="00214440"/>
    <w:rsid w:val="002261DE"/>
    <w:rsid w:val="00253E27"/>
    <w:rsid w:val="00261156"/>
    <w:rsid w:val="00277C7F"/>
    <w:rsid w:val="002A68FE"/>
    <w:rsid w:val="002C7424"/>
    <w:rsid w:val="002D4A29"/>
    <w:rsid w:val="002D54A0"/>
    <w:rsid w:val="00315FEF"/>
    <w:rsid w:val="003350F3"/>
    <w:rsid w:val="00336A4A"/>
    <w:rsid w:val="00356C7E"/>
    <w:rsid w:val="00370109"/>
    <w:rsid w:val="003A5061"/>
    <w:rsid w:val="003C0206"/>
    <w:rsid w:val="003C05BF"/>
    <w:rsid w:val="003C0703"/>
    <w:rsid w:val="003D638D"/>
    <w:rsid w:val="003F192D"/>
    <w:rsid w:val="00443D4C"/>
    <w:rsid w:val="00495FA1"/>
    <w:rsid w:val="004A5ED9"/>
    <w:rsid w:val="004F4A72"/>
    <w:rsid w:val="005110B4"/>
    <w:rsid w:val="00525322"/>
    <w:rsid w:val="005405CB"/>
    <w:rsid w:val="00562BDC"/>
    <w:rsid w:val="005C7138"/>
    <w:rsid w:val="005E3561"/>
    <w:rsid w:val="0062200A"/>
    <w:rsid w:val="006348A2"/>
    <w:rsid w:val="00696A98"/>
    <w:rsid w:val="006D13DB"/>
    <w:rsid w:val="006F3575"/>
    <w:rsid w:val="00753FF1"/>
    <w:rsid w:val="007911E2"/>
    <w:rsid w:val="00800F5E"/>
    <w:rsid w:val="00831434"/>
    <w:rsid w:val="008350F5"/>
    <w:rsid w:val="00835B69"/>
    <w:rsid w:val="00861EF3"/>
    <w:rsid w:val="00895C6E"/>
    <w:rsid w:val="008A58DC"/>
    <w:rsid w:val="008C5A57"/>
    <w:rsid w:val="008D74DB"/>
    <w:rsid w:val="00933246"/>
    <w:rsid w:val="009511FA"/>
    <w:rsid w:val="00953FF1"/>
    <w:rsid w:val="009751F2"/>
    <w:rsid w:val="009B1289"/>
    <w:rsid w:val="009C1E1E"/>
    <w:rsid w:val="009D6C1F"/>
    <w:rsid w:val="009F5525"/>
    <w:rsid w:val="00A106D0"/>
    <w:rsid w:val="00A6690D"/>
    <w:rsid w:val="00AE3658"/>
    <w:rsid w:val="00AE6B08"/>
    <w:rsid w:val="00AF081D"/>
    <w:rsid w:val="00B06B0F"/>
    <w:rsid w:val="00B746DA"/>
    <w:rsid w:val="00BC3DAF"/>
    <w:rsid w:val="00BD2645"/>
    <w:rsid w:val="00BE2BC2"/>
    <w:rsid w:val="00BF08A2"/>
    <w:rsid w:val="00C0189B"/>
    <w:rsid w:val="00C124C2"/>
    <w:rsid w:val="00C12DE0"/>
    <w:rsid w:val="00C533DB"/>
    <w:rsid w:val="00C61B32"/>
    <w:rsid w:val="00C909E1"/>
    <w:rsid w:val="00C92B08"/>
    <w:rsid w:val="00CA106C"/>
    <w:rsid w:val="00CB47EC"/>
    <w:rsid w:val="00CC57F1"/>
    <w:rsid w:val="00CD1F04"/>
    <w:rsid w:val="00D00999"/>
    <w:rsid w:val="00D011B8"/>
    <w:rsid w:val="00D85823"/>
    <w:rsid w:val="00D97053"/>
    <w:rsid w:val="00DA53B7"/>
    <w:rsid w:val="00DC4F6F"/>
    <w:rsid w:val="00DD5A86"/>
    <w:rsid w:val="00DE05FD"/>
    <w:rsid w:val="00DE1F63"/>
    <w:rsid w:val="00DF1D41"/>
    <w:rsid w:val="00E17005"/>
    <w:rsid w:val="00E457CE"/>
    <w:rsid w:val="00E80540"/>
    <w:rsid w:val="00E96255"/>
    <w:rsid w:val="00E96595"/>
    <w:rsid w:val="00EB26A8"/>
    <w:rsid w:val="00EB6920"/>
    <w:rsid w:val="00EB6A13"/>
    <w:rsid w:val="00F06056"/>
    <w:rsid w:val="00F24555"/>
    <w:rsid w:val="00F56DB9"/>
    <w:rsid w:val="00F66761"/>
    <w:rsid w:val="00FB2C32"/>
    <w:rsid w:val="00FE5926"/>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B0D3808"/>
    <w:rsid w:val="1B78961C"/>
    <w:rsid w:val="1CA7CEE1"/>
    <w:rsid w:val="1CA90869"/>
    <w:rsid w:val="1DBC73EB"/>
    <w:rsid w:val="1E0B8E07"/>
    <w:rsid w:val="1E44D8CA"/>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8D"/>
    <w:pPr>
      <w:suppressAutoHyphens/>
      <w:spacing w:before="40" w:after="40" w:line="240" w:lineRule="auto"/>
    </w:pPr>
    <w:rPr>
      <w:rFonts w:ascii="Arial" w:eastAsia="Times New Roman" w:hAnsi="Arial"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eastAsiaTheme="majorEastAsia" w:hAnsiTheme="majorHAnsi" w:cstheme="majorBidi"/>
      <w:b/>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customStyle="1" w:styleId="ListParagraphChar">
    <w:name w:val="List Paragraph Char"/>
    <w:link w:val="ListParagraph"/>
    <w:uiPriority w:val="34"/>
    <w:locked/>
    <w:rsid w:val="003D638D"/>
    <w:rPr>
      <w:rFonts w:ascii="Arial" w:eastAsia="Times New Roman" w:hAnsi="Arial"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customStyle="1" w:styleId="FooterChar">
    <w:name w:val="Footer Char"/>
    <w:basedOn w:val="DefaultParagraphFont"/>
    <w:link w:val="Footer"/>
    <w:uiPriority w:val="99"/>
    <w:rsid w:val="003D638D"/>
    <w:rPr>
      <w:rFonts w:ascii="Arial" w:eastAsia="Times New Roman" w:hAnsi="Arial"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customStyle="1" w:styleId="Accomplishments">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customStyle="1" w:styleId="BodyTextChar">
    <w:name w:val="Body Text Char"/>
    <w:basedOn w:val="DefaultParagraphFont"/>
    <w:link w:val="BodyText"/>
    <w:uiPriority w:val="99"/>
    <w:semiHidden/>
    <w:rsid w:val="003D638D"/>
    <w:rPr>
      <w:rFonts w:ascii="Times New Roman" w:eastAsia="Times New Roman" w:hAnsi="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customStyle="1" w:styleId="UnresolvedMention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customStyle="1" w:styleId="HeaderChar">
    <w:name w:val="Header Char"/>
    <w:basedOn w:val="DefaultParagraphFont"/>
    <w:link w:val="Header"/>
    <w:uiPriority w:val="99"/>
    <w:semiHidden/>
    <w:rsid w:val="00CC57F1"/>
    <w:rPr>
      <w:rFonts w:ascii="Arial" w:eastAsia="Times New Roman" w:hAnsi="Arial"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customStyle="1" w:styleId="Heading2Char">
    <w:name w:val="Heading 2 Char"/>
    <w:basedOn w:val="DefaultParagraphFont"/>
    <w:link w:val="Heading2"/>
    <w:uiPriority w:val="9"/>
    <w:rsid w:val="00315FEF"/>
    <w:rPr>
      <w:rFonts w:asciiTheme="majorHAnsi" w:eastAsiaTheme="majorEastAsia" w:hAnsiTheme="majorHAnsi" w:cstheme="majorBidi"/>
      <w:b/>
      <w:color w:val="4472C4" w:themeColor="accent1"/>
      <w:sz w:val="26"/>
      <w:szCs w:val="26"/>
      <w:lang w:val="en-US"/>
    </w:rPr>
  </w:style>
  <w:style w:type="character" w:styleId="Emphasis">
    <w:name w:val="Emphasis"/>
    <w:basedOn w:val="DefaultParagraphFont"/>
    <w:uiPriority w:val="20"/>
    <w:qFormat/>
    <w:rsid w:val="001B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0a3921e6ed354a24"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Dua</dc:creator>
  <cp:keywords/>
  <dc:description/>
  <cp:lastModifiedBy>Riya Singh</cp:lastModifiedBy>
  <cp:revision>4</cp:revision>
  <cp:lastPrinted>2021-09-16T13:39:00Z</cp:lastPrinted>
  <dcterms:created xsi:type="dcterms:W3CDTF">2024-06-18T08:48:00Z</dcterms:created>
  <dcterms:modified xsi:type="dcterms:W3CDTF">2024-06-18T10:38:00Z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b04f51bfd61eb660e5c384c5f908fc6f5749b3ef135431cb91ccacbf83e4368b</vt:lpwstr>
  </property>
</Properties>
</file>